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FDBB" w14:textId="2BB2EEF9" w:rsidR="006B5743" w:rsidRPr="00610FB9" w:rsidRDefault="006B5743" w:rsidP="006B5743">
      <w:pPr>
        <w:shd w:val="clear" w:color="auto" w:fill="FFFFFF"/>
        <w:spacing w:after="0" w:line="240" w:lineRule="auto"/>
        <w:rPr>
          <w:rFonts w:ascii="Segoe UI" w:eastAsia="Times New Roman" w:hAnsi="Segoe UI" w:cs="Segoe UI"/>
          <w:b/>
          <w:bCs/>
          <w:color w:val="555555"/>
          <w:sz w:val="36"/>
          <w:szCs w:val="36"/>
          <w:lang w:eastAsia="de-DE"/>
        </w:rPr>
      </w:pPr>
      <w:r w:rsidRPr="006B5743">
        <w:rPr>
          <w:rFonts w:ascii="Segoe UI" w:eastAsia="Times New Roman" w:hAnsi="Segoe UI" w:cs="Segoe UI"/>
          <w:b/>
          <w:bCs/>
          <w:noProof/>
          <w:color w:val="555555"/>
          <w:sz w:val="24"/>
          <w:szCs w:val="24"/>
          <w:lang w:eastAsia="de-DE"/>
        </w:rPr>
        <w:drawing>
          <wp:inline distT="0" distB="0" distL="0" distR="0" wp14:anchorId="3426C630" wp14:editId="4E8DEAE4">
            <wp:extent cx="2857500" cy="1905000"/>
            <wp:effectExtent l="0" t="0" r="0" b="0"/>
            <wp:docPr id="1" name="Grafik 1" descr="Bild der Veranst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der Veranstalt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6B5743">
        <w:rPr>
          <w:rFonts w:ascii="Segoe UI" w:eastAsia="Times New Roman" w:hAnsi="Segoe UI" w:cs="Segoe UI"/>
          <w:b/>
          <w:bCs/>
          <w:color w:val="555555"/>
          <w:sz w:val="24"/>
          <w:szCs w:val="24"/>
          <w:lang w:eastAsia="de-DE"/>
        </w:rPr>
        <w:br/>
      </w:r>
      <w:r w:rsidR="00610FB9" w:rsidRPr="00610FB9">
        <w:rPr>
          <w:sz w:val="36"/>
          <w:szCs w:val="36"/>
        </w:rPr>
        <w:t>Resilienz und Selbstfürsorge</w:t>
      </w:r>
    </w:p>
    <w:p w14:paraId="336835BC" w14:textId="3DB601CB" w:rsidR="00610FB9" w:rsidRDefault="00610FB9" w:rsidP="006B5743">
      <w:pPr>
        <w:shd w:val="clear" w:color="auto" w:fill="FFFFFF"/>
        <w:spacing w:after="150" w:line="240" w:lineRule="auto"/>
      </w:pPr>
      <w:r w:rsidRPr="00610FB9">
        <w:t>Wege zur inneren Widerstandskraft und mentalen Stärke</w:t>
      </w:r>
    </w:p>
    <w:p w14:paraId="0CB820A3" w14:textId="17A1C0A5" w:rsidR="006B5743" w:rsidRPr="006B5743" w:rsidRDefault="006B5743" w:rsidP="006B5743">
      <w:pPr>
        <w:shd w:val="clear" w:color="auto" w:fill="FFFFFF"/>
        <w:spacing w:after="150" w:line="240" w:lineRule="auto"/>
        <w:rPr>
          <w:rFonts w:ascii="Segoe UI" w:eastAsia="Times New Roman" w:hAnsi="Segoe UI" w:cs="Segoe UI"/>
          <w:b/>
          <w:bCs/>
          <w:color w:val="212529"/>
          <w:sz w:val="24"/>
          <w:szCs w:val="24"/>
          <w:lang w:eastAsia="de-DE"/>
        </w:rPr>
      </w:pPr>
      <w:r w:rsidRPr="006B5743">
        <w:rPr>
          <w:rFonts w:ascii="Segoe UI" w:eastAsia="Times New Roman" w:hAnsi="Segoe UI" w:cs="Segoe UI"/>
          <w:b/>
          <w:bCs/>
          <w:color w:val="212529"/>
          <w:sz w:val="24"/>
          <w:szCs w:val="24"/>
          <w:lang w:eastAsia="de-DE"/>
        </w:rPr>
        <w:t>Sa, 26.4.2025 10-15 Uhr</w:t>
      </w:r>
    </w:p>
    <w:p w14:paraId="0EC8D4B3" w14:textId="77777777" w:rsidR="006B5743" w:rsidRPr="006B5743" w:rsidRDefault="006B5743" w:rsidP="006B5743">
      <w:pPr>
        <w:shd w:val="clear" w:color="auto" w:fill="F5F5F5"/>
        <w:spacing w:after="0" w:line="240" w:lineRule="auto"/>
        <w:rPr>
          <w:rFonts w:ascii="Segoe UI" w:eastAsia="Times New Roman" w:hAnsi="Segoe UI" w:cs="Segoe UI"/>
          <w:b/>
          <w:bCs/>
          <w:color w:val="555555"/>
          <w:sz w:val="24"/>
          <w:szCs w:val="24"/>
          <w:lang w:eastAsia="de-DE"/>
        </w:rPr>
      </w:pPr>
      <w:r w:rsidRPr="006B5743">
        <w:rPr>
          <w:rFonts w:ascii="Segoe UI" w:eastAsia="Times New Roman" w:hAnsi="Segoe UI" w:cs="Segoe UI"/>
          <w:b/>
          <w:bCs/>
          <w:color w:val="555555"/>
          <w:sz w:val="24"/>
          <w:szCs w:val="24"/>
          <w:lang w:eastAsia="de-DE"/>
        </w:rPr>
        <w:t>Kurzbeschreibung</w:t>
      </w:r>
    </w:p>
    <w:p w14:paraId="49949571" w14:textId="77777777" w:rsidR="006B5743" w:rsidRPr="006B5743" w:rsidRDefault="006B5743" w:rsidP="006B5743">
      <w:pPr>
        <w:shd w:val="clear" w:color="auto" w:fill="F5F5F5"/>
        <w:spacing w:after="0" w:line="240" w:lineRule="auto"/>
        <w:rPr>
          <w:rFonts w:ascii="Segoe UI" w:eastAsia="Times New Roman" w:hAnsi="Segoe UI" w:cs="Segoe UI"/>
          <w:color w:val="212529"/>
          <w:sz w:val="24"/>
          <w:szCs w:val="24"/>
          <w:lang w:eastAsia="de-DE"/>
        </w:rPr>
      </w:pPr>
      <w:r w:rsidRPr="006B5743">
        <w:rPr>
          <w:rFonts w:ascii="Segoe UI" w:eastAsia="Times New Roman" w:hAnsi="Segoe UI" w:cs="Segoe UI"/>
          <w:color w:val="212529"/>
          <w:sz w:val="24"/>
          <w:szCs w:val="24"/>
          <w:lang w:eastAsia="de-DE"/>
        </w:rPr>
        <w:t>Workshop zum Thema Resilienz</w:t>
      </w:r>
    </w:p>
    <w:p w14:paraId="6435F5A7" w14:textId="77777777" w:rsidR="006B5743" w:rsidRPr="006B5743" w:rsidRDefault="006B5743" w:rsidP="006B5743">
      <w:pPr>
        <w:shd w:val="clear" w:color="auto" w:fill="FFFFFF"/>
        <w:spacing w:after="0" w:line="240" w:lineRule="auto"/>
        <w:rPr>
          <w:rFonts w:ascii="Segoe UI" w:eastAsia="Times New Roman" w:hAnsi="Segoe UI" w:cs="Segoe UI"/>
          <w:b/>
          <w:bCs/>
          <w:color w:val="555555"/>
          <w:sz w:val="24"/>
          <w:szCs w:val="24"/>
          <w:lang w:eastAsia="de-DE"/>
        </w:rPr>
      </w:pPr>
      <w:r w:rsidRPr="006B5743">
        <w:rPr>
          <w:rFonts w:ascii="Segoe UI" w:eastAsia="Times New Roman" w:hAnsi="Segoe UI" w:cs="Segoe UI"/>
          <w:b/>
          <w:bCs/>
          <w:color w:val="555555"/>
          <w:sz w:val="24"/>
          <w:szCs w:val="24"/>
          <w:lang w:eastAsia="de-DE"/>
        </w:rPr>
        <w:t>Veranstaltungsort</w:t>
      </w:r>
    </w:p>
    <w:p w14:paraId="051DED33" w14:textId="77777777" w:rsidR="006B5743" w:rsidRPr="006B5743" w:rsidRDefault="006B5743" w:rsidP="006B5743">
      <w:pPr>
        <w:shd w:val="clear" w:color="auto" w:fill="FFFFFF"/>
        <w:spacing w:after="0" w:line="240" w:lineRule="auto"/>
        <w:rPr>
          <w:rFonts w:ascii="Segoe UI" w:eastAsia="Times New Roman" w:hAnsi="Segoe UI" w:cs="Segoe UI"/>
          <w:color w:val="212529"/>
          <w:sz w:val="24"/>
          <w:szCs w:val="24"/>
          <w:lang w:eastAsia="de-DE"/>
        </w:rPr>
      </w:pPr>
      <w:r w:rsidRPr="006B5743">
        <w:rPr>
          <w:rFonts w:ascii="Segoe UI" w:eastAsia="Times New Roman" w:hAnsi="Segoe UI" w:cs="Segoe UI"/>
          <w:color w:val="212529"/>
          <w:sz w:val="24"/>
          <w:szCs w:val="24"/>
          <w:lang w:eastAsia="de-DE"/>
        </w:rPr>
        <w:t>Räume des EBW</w:t>
      </w:r>
      <w:r w:rsidRPr="006B5743">
        <w:rPr>
          <w:rFonts w:ascii="Segoe UI" w:eastAsia="Times New Roman" w:hAnsi="Segoe UI" w:cs="Segoe UI"/>
          <w:color w:val="212529"/>
          <w:sz w:val="24"/>
          <w:szCs w:val="24"/>
          <w:lang w:eastAsia="de-DE"/>
        </w:rPr>
        <w:br/>
        <w:t>Friedenstr. 23 (Eingang: Ludwigstr.)</w:t>
      </w:r>
      <w:r w:rsidRPr="006B5743">
        <w:rPr>
          <w:rFonts w:ascii="Segoe UI" w:eastAsia="Times New Roman" w:hAnsi="Segoe UI" w:cs="Segoe UI"/>
          <w:color w:val="212529"/>
          <w:sz w:val="24"/>
          <w:szCs w:val="24"/>
          <w:lang w:eastAsia="de-DE"/>
        </w:rPr>
        <w:br/>
        <w:t>97421 Schweinfurt</w:t>
      </w:r>
    </w:p>
    <w:p w14:paraId="682175B9" w14:textId="77777777" w:rsidR="006B5743" w:rsidRPr="006B5743" w:rsidRDefault="006B5743" w:rsidP="006B5743">
      <w:pPr>
        <w:shd w:val="clear" w:color="auto" w:fill="F5F5F5"/>
        <w:spacing w:after="0" w:line="240" w:lineRule="auto"/>
        <w:rPr>
          <w:rFonts w:ascii="Segoe UI" w:eastAsia="Times New Roman" w:hAnsi="Segoe UI" w:cs="Segoe UI"/>
          <w:b/>
          <w:bCs/>
          <w:color w:val="555555"/>
          <w:sz w:val="24"/>
          <w:szCs w:val="24"/>
          <w:lang w:eastAsia="de-DE"/>
        </w:rPr>
      </w:pPr>
      <w:r w:rsidRPr="006B5743">
        <w:rPr>
          <w:rFonts w:ascii="Segoe UI" w:eastAsia="Times New Roman" w:hAnsi="Segoe UI" w:cs="Segoe UI"/>
          <w:b/>
          <w:bCs/>
          <w:color w:val="555555"/>
          <w:sz w:val="24"/>
          <w:szCs w:val="24"/>
          <w:lang w:eastAsia="de-DE"/>
        </w:rPr>
        <w:t>Ausführliche Beschreibung</w:t>
      </w:r>
    </w:p>
    <w:p w14:paraId="66AE1CE3" w14:textId="58618564" w:rsidR="006B5743" w:rsidRPr="006B5743" w:rsidRDefault="00610FB9" w:rsidP="006B5743">
      <w:pPr>
        <w:shd w:val="clear" w:color="auto" w:fill="F5F5F5"/>
        <w:spacing w:after="0" w:line="240" w:lineRule="auto"/>
        <w:rPr>
          <w:rFonts w:ascii="Segoe UI" w:eastAsia="Times New Roman" w:hAnsi="Segoe UI" w:cs="Segoe UI"/>
          <w:color w:val="212529"/>
          <w:sz w:val="24"/>
          <w:szCs w:val="24"/>
          <w:lang w:eastAsia="de-DE"/>
        </w:rPr>
      </w:pPr>
      <w:r w:rsidRPr="00610FB9">
        <w:rPr>
          <w:rFonts w:ascii="Segoe UI" w:eastAsia="Times New Roman" w:hAnsi="Segoe UI" w:cs="Segoe UI"/>
          <w:color w:val="212529"/>
          <w:sz w:val="24"/>
          <w:szCs w:val="24"/>
          <w:lang w:eastAsia="de-DE"/>
        </w:rPr>
        <w:t>Resilienz bedeutet Widerstandsfähigkeit und beschreibt die Fähigkeit, trotz belastender Lebensumstände und Krisen seelisch und mental widerstandsfähig zu bleiben. Stress, Druck, Veränderungen und unvorhergesehene Ereignisse können die psychische Belastbarkeit auf die Probe stellen. Resiliente Menschen haben das Gefühl, ihr Leben aktiv zu beeinflussen, zeigen Optimismus auch bei Misserfolgen und üben Selbstfürsorge. Sie bauen belastbare Beziehungen und Netzwerke auf.</w:t>
      </w:r>
      <w:r w:rsidR="00CD6DB8">
        <w:rPr>
          <w:rFonts w:ascii="Segoe UI" w:eastAsia="Times New Roman" w:hAnsi="Segoe UI" w:cs="Segoe UI"/>
          <w:color w:val="212529"/>
          <w:sz w:val="24"/>
          <w:szCs w:val="24"/>
          <w:lang w:eastAsia="de-DE"/>
        </w:rPr>
        <w:t xml:space="preserve"> </w:t>
      </w:r>
      <w:bookmarkStart w:id="0" w:name="_GoBack"/>
      <w:bookmarkEnd w:id="0"/>
      <w:r w:rsidRPr="00610FB9">
        <w:rPr>
          <w:rFonts w:ascii="Segoe UI" w:eastAsia="Times New Roman" w:hAnsi="Segoe UI" w:cs="Segoe UI"/>
          <w:color w:val="212529"/>
          <w:sz w:val="24"/>
          <w:szCs w:val="24"/>
          <w:lang w:eastAsia="de-DE"/>
        </w:rPr>
        <w:t>Insbesondere im Erwachsenenalter ist die mentale Widerstandskraft von großer Bedeutung, da sie im beruflichen und privaten Alltag zahlreichen Herausforderungen gegenüberstehen. Diese Kompetenz lässt sich erlernen.</w:t>
      </w:r>
      <w:r w:rsidR="006B5743" w:rsidRPr="006B5743">
        <w:rPr>
          <w:rFonts w:ascii="Segoe UI" w:eastAsia="Times New Roman" w:hAnsi="Segoe UI" w:cs="Segoe UI"/>
          <w:color w:val="212529"/>
          <w:sz w:val="24"/>
          <w:szCs w:val="24"/>
          <w:lang w:eastAsia="de-DE"/>
        </w:rPr>
        <w:br/>
      </w:r>
      <w:r w:rsidR="006B5743" w:rsidRPr="006B5743">
        <w:rPr>
          <w:rFonts w:ascii="Segoe UI" w:eastAsia="Times New Roman" w:hAnsi="Segoe UI" w:cs="Segoe UI"/>
          <w:color w:val="212529"/>
          <w:sz w:val="24"/>
          <w:szCs w:val="24"/>
          <w:lang w:eastAsia="de-DE"/>
        </w:rPr>
        <w:br/>
        <w:t>Kosten: 45,- € (inkl. kleine Brotzeit)</w:t>
      </w:r>
      <w:r w:rsidR="006B5743" w:rsidRPr="006B5743">
        <w:rPr>
          <w:rFonts w:ascii="Segoe UI" w:eastAsia="Times New Roman" w:hAnsi="Segoe UI" w:cs="Segoe UI"/>
          <w:color w:val="212529"/>
          <w:sz w:val="24"/>
          <w:szCs w:val="24"/>
          <w:lang w:eastAsia="de-DE"/>
        </w:rPr>
        <w:br/>
        <w:t>Anmeldung bis 16.04.25 beim EBW</w:t>
      </w:r>
    </w:p>
    <w:p w14:paraId="409712C5" w14:textId="77777777" w:rsidR="006B5743" w:rsidRPr="006B5743" w:rsidRDefault="006B5743" w:rsidP="006B5743">
      <w:pPr>
        <w:shd w:val="clear" w:color="auto" w:fill="FFFFFF"/>
        <w:spacing w:after="0" w:line="240" w:lineRule="auto"/>
        <w:rPr>
          <w:rFonts w:ascii="Segoe UI" w:eastAsia="Times New Roman" w:hAnsi="Segoe UI" w:cs="Segoe UI"/>
          <w:b/>
          <w:bCs/>
          <w:color w:val="555555"/>
          <w:sz w:val="24"/>
          <w:szCs w:val="24"/>
          <w:lang w:eastAsia="de-DE"/>
        </w:rPr>
      </w:pPr>
      <w:proofErr w:type="spellStart"/>
      <w:proofErr w:type="gramStart"/>
      <w:r w:rsidRPr="006B5743">
        <w:rPr>
          <w:rFonts w:ascii="Segoe UI" w:eastAsia="Times New Roman" w:hAnsi="Segoe UI" w:cs="Segoe UI"/>
          <w:b/>
          <w:bCs/>
          <w:color w:val="555555"/>
          <w:sz w:val="24"/>
          <w:szCs w:val="24"/>
          <w:lang w:eastAsia="de-DE"/>
        </w:rPr>
        <w:t>Referent:innen</w:t>
      </w:r>
      <w:proofErr w:type="spellEnd"/>
      <w:proofErr w:type="gramEnd"/>
    </w:p>
    <w:p w14:paraId="7EB7F564" w14:textId="77777777" w:rsidR="006B5743" w:rsidRPr="006B5743" w:rsidRDefault="006B5743" w:rsidP="006B5743">
      <w:pPr>
        <w:shd w:val="clear" w:color="auto" w:fill="FFFFFF"/>
        <w:spacing w:after="0" w:line="240" w:lineRule="auto"/>
        <w:rPr>
          <w:rFonts w:ascii="Segoe UI" w:eastAsia="Times New Roman" w:hAnsi="Segoe UI" w:cs="Segoe UI"/>
          <w:color w:val="212529"/>
          <w:sz w:val="24"/>
          <w:szCs w:val="24"/>
          <w:lang w:eastAsia="de-DE"/>
        </w:rPr>
      </w:pPr>
      <w:r w:rsidRPr="006B5743">
        <w:rPr>
          <w:rFonts w:ascii="Segoe UI" w:eastAsia="Times New Roman" w:hAnsi="Segoe UI" w:cs="Segoe UI"/>
          <w:color w:val="212529"/>
          <w:sz w:val="24"/>
          <w:szCs w:val="24"/>
          <w:lang w:eastAsia="de-DE"/>
        </w:rPr>
        <w:t>Bianca Leitz-König, Dipl. Päd.</w:t>
      </w:r>
    </w:p>
    <w:p w14:paraId="724DF7C2" w14:textId="6E5C313B" w:rsidR="009614BF" w:rsidRDefault="009614BF"/>
    <w:p w14:paraId="61D9931A" w14:textId="72ED3139" w:rsidR="00610FB9" w:rsidRDefault="00610FB9"/>
    <w:sectPr w:rsidR="00610F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43"/>
    <w:rsid w:val="00610FB9"/>
    <w:rsid w:val="006B5743"/>
    <w:rsid w:val="008218A5"/>
    <w:rsid w:val="009614BF"/>
    <w:rsid w:val="00CD6D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459C"/>
  <w15:chartTrackingRefBased/>
  <w15:docId w15:val="{E975EBC8-1B50-467E-B90E-0B0077A6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B5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5743"/>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93151">
      <w:bodyDiv w:val="1"/>
      <w:marLeft w:val="0"/>
      <w:marRight w:val="0"/>
      <w:marTop w:val="0"/>
      <w:marBottom w:val="0"/>
      <w:divBdr>
        <w:top w:val="none" w:sz="0" w:space="0" w:color="auto"/>
        <w:left w:val="none" w:sz="0" w:space="0" w:color="auto"/>
        <w:bottom w:val="none" w:sz="0" w:space="0" w:color="auto"/>
        <w:right w:val="none" w:sz="0" w:space="0" w:color="auto"/>
      </w:divBdr>
      <w:divsChild>
        <w:div w:id="577835999">
          <w:marLeft w:val="0"/>
          <w:marRight w:val="0"/>
          <w:marTop w:val="0"/>
          <w:marBottom w:val="0"/>
          <w:divBdr>
            <w:top w:val="none" w:sz="0" w:space="0" w:color="auto"/>
            <w:left w:val="none" w:sz="0" w:space="0" w:color="auto"/>
            <w:bottom w:val="none" w:sz="0" w:space="0" w:color="auto"/>
            <w:right w:val="none" w:sz="0" w:space="0" w:color="auto"/>
          </w:divBdr>
          <w:divsChild>
            <w:div w:id="1088768142">
              <w:marLeft w:val="0"/>
              <w:marRight w:val="-4617"/>
              <w:marTop w:val="0"/>
              <w:marBottom w:val="0"/>
              <w:divBdr>
                <w:top w:val="none" w:sz="0" w:space="0" w:color="auto"/>
                <w:left w:val="none" w:sz="0" w:space="0" w:color="auto"/>
                <w:bottom w:val="none" w:sz="0" w:space="0" w:color="auto"/>
                <w:right w:val="none" w:sz="0" w:space="0" w:color="auto"/>
              </w:divBdr>
            </w:div>
            <w:div w:id="980768191">
              <w:marLeft w:val="4617"/>
              <w:marRight w:val="-15390"/>
              <w:marTop w:val="0"/>
              <w:marBottom w:val="0"/>
              <w:divBdr>
                <w:top w:val="none" w:sz="0" w:space="0" w:color="auto"/>
                <w:left w:val="none" w:sz="0" w:space="0" w:color="auto"/>
                <w:bottom w:val="none" w:sz="0" w:space="0" w:color="auto"/>
                <w:right w:val="none" w:sz="0" w:space="0" w:color="auto"/>
              </w:divBdr>
              <w:divsChild>
                <w:div w:id="369498758">
                  <w:marLeft w:val="30"/>
                  <w:marRight w:val="0"/>
                  <w:marTop w:val="30"/>
                  <w:marBottom w:val="120"/>
                  <w:divBdr>
                    <w:top w:val="none" w:sz="0" w:space="0" w:color="auto"/>
                    <w:left w:val="none" w:sz="0" w:space="0" w:color="auto"/>
                    <w:bottom w:val="none" w:sz="0" w:space="0" w:color="auto"/>
                    <w:right w:val="none" w:sz="0" w:space="0" w:color="auto"/>
                  </w:divBdr>
                </w:div>
                <w:div w:id="474878552">
                  <w:marLeft w:val="30"/>
                  <w:marRight w:val="0"/>
                  <w:marTop w:val="90"/>
                  <w:marBottom w:val="150"/>
                  <w:divBdr>
                    <w:top w:val="none" w:sz="0" w:space="0" w:color="auto"/>
                    <w:left w:val="none" w:sz="0" w:space="0" w:color="auto"/>
                    <w:bottom w:val="none" w:sz="0" w:space="0" w:color="auto"/>
                    <w:right w:val="none" w:sz="0" w:space="0" w:color="auto"/>
                  </w:divBdr>
                </w:div>
              </w:divsChild>
            </w:div>
          </w:divsChild>
        </w:div>
        <w:div w:id="505485236">
          <w:marLeft w:val="0"/>
          <w:marRight w:val="0"/>
          <w:marTop w:val="0"/>
          <w:marBottom w:val="0"/>
          <w:divBdr>
            <w:top w:val="none" w:sz="0" w:space="0" w:color="auto"/>
            <w:left w:val="none" w:sz="0" w:space="0" w:color="auto"/>
            <w:bottom w:val="none" w:sz="0" w:space="0" w:color="auto"/>
            <w:right w:val="none" w:sz="0" w:space="0" w:color="auto"/>
          </w:divBdr>
          <w:divsChild>
            <w:div w:id="1671447654">
              <w:marLeft w:val="0"/>
              <w:marRight w:val="-4590"/>
              <w:marTop w:val="0"/>
              <w:marBottom w:val="0"/>
              <w:divBdr>
                <w:top w:val="none" w:sz="0" w:space="0" w:color="auto"/>
                <w:left w:val="none" w:sz="0" w:space="0" w:color="auto"/>
                <w:bottom w:val="none" w:sz="0" w:space="0" w:color="auto"/>
                <w:right w:val="none" w:sz="0" w:space="0" w:color="auto"/>
              </w:divBdr>
            </w:div>
            <w:div w:id="300161507">
              <w:marLeft w:val="4590"/>
              <w:marRight w:val="-15300"/>
              <w:marTop w:val="0"/>
              <w:marBottom w:val="0"/>
              <w:divBdr>
                <w:top w:val="none" w:sz="0" w:space="0" w:color="auto"/>
                <w:left w:val="none" w:sz="0" w:space="0" w:color="auto"/>
                <w:bottom w:val="none" w:sz="0" w:space="0" w:color="auto"/>
                <w:right w:val="none" w:sz="0" w:space="0" w:color="auto"/>
              </w:divBdr>
            </w:div>
          </w:divsChild>
        </w:div>
        <w:div w:id="1517957373">
          <w:marLeft w:val="0"/>
          <w:marRight w:val="0"/>
          <w:marTop w:val="0"/>
          <w:marBottom w:val="0"/>
          <w:divBdr>
            <w:top w:val="none" w:sz="0" w:space="0" w:color="auto"/>
            <w:left w:val="none" w:sz="0" w:space="0" w:color="auto"/>
            <w:bottom w:val="none" w:sz="0" w:space="0" w:color="auto"/>
            <w:right w:val="none" w:sz="0" w:space="0" w:color="auto"/>
          </w:divBdr>
          <w:divsChild>
            <w:div w:id="1800417266">
              <w:marLeft w:val="0"/>
              <w:marRight w:val="-4590"/>
              <w:marTop w:val="0"/>
              <w:marBottom w:val="0"/>
              <w:divBdr>
                <w:top w:val="none" w:sz="0" w:space="0" w:color="auto"/>
                <w:left w:val="none" w:sz="0" w:space="0" w:color="auto"/>
                <w:bottom w:val="none" w:sz="0" w:space="0" w:color="auto"/>
                <w:right w:val="none" w:sz="0" w:space="0" w:color="auto"/>
              </w:divBdr>
            </w:div>
            <w:div w:id="1547067471">
              <w:marLeft w:val="4590"/>
              <w:marRight w:val="-15300"/>
              <w:marTop w:val="0"/>
              <w:marBottom w:val="0"/>
              <w:divBdr>
                <w:top w:val="none" w:sz="0" w:space="0" w:color="auto"/>
                <w:left w:val="none" w:sz="0" w:space="0" w:color="auto"/>
                <w:bottom w:val="none" w:sz="0" w:space="0" w:color="auto"/>
                <w:right w:val="none" w:sz="0" w:space="0" w:color="auto"/>
              </w:divBdr>
            </w:div>
          </w:divsChild>
        </w:div>
        <w:div w:id="861405956">
          <w:marLeft w:val="0"/>
          <w:marRight w:val="0"/>
          <w:marTop w:val="0"/>
          <w:marBottom w:val="0"/>
          <w:divBdr>
            <w:top w:val="none" w:sz="0" w:space="0" w:color="auto"/>
            <w:left w:val="none" w:sz="0" w:space="0" w:color="auto"/>
            <w:bottom w:val="none" w:sz="0" w:space="0" w:color="auto"/>
            <w:right w:val="none" w:sz="0" w:space="0" w:color="auto"/>
          </w:divBdr>
          <w:divsChild>
            <w:div w:id="1799296664">
              <w:marLeft w:val="0"/>
              <w:marRight w:val="-4590"/>
              <w:marTop w:val="0"/>
              <w:marBottom w:val="0"/>
              <w:divBdr>
                <w:top w:val="none" w:sz="0" w:space="0" w:color="auto"/>
                <w:left w:val="none" w:sz="0" w:space="0" w:color="auto"/>
                <w:bottom w:val="none" w:sz="0" w:space="0" w:color="auto"/>
                <w:right w:val="none" w:sz="0" w:space="0" w:color="auto"/>
              </w:divBdr>
            </w:div>
            <w:div w:id="1099715921">
              <w:marLeft w:val="4590"/>
              <w:marRight w:val="-15300"/>
              <w:marTop w:val="0"/>
              <w:marBottom w:val="0"/>
              <w:divBdr>
                <w:top w:val="none" w:sz="0" w:space="0" w:color="auto"/>
                <w:left w:val="none" w:sz="0" w:space="0" w:color="auto"/>
                <w:bottom w:val="none" w:sz="0" w:space="0" w:color="auto"/>
                <w:right w:val="none" w:sz="0" w:space="0" w:color="auto"/>
              </w:divBdr>
            </w:div>
          </w:divsChild>
        </w:div>
        <w:div w:id="775904406">
          <w:marLeft w:val="0"/>
          <w:marRight w:val="0"/>
          <w:marTop w:val="0"/>
          <w:marBottom w:val="0"/>
          <w:divBdr>
            <w:top w:val="none" w:sz="0" w:space="0" w:color="auto"/>
            <w:left w:val="none" w:sz="0" w:space="0" w:color="auto"/>
            <w:bottom w:val="none" w:sz="0" w:space="0" w:color="auto"/>
            <w:right w:val="none" w:sz="0" w:space="0" w:color="auto"/>
          </w:divBdr>
          <w:divsChild>
            <w:div w:id="781725801">
              <w:marLeft w:val="0"/>
              <w:marRight w:val="-4590"/>
              <w:marTop w:val="0"/>
              <w:marBottom w:val="0"/>
              <w:divBdr>
                <w:top w:val="none" w:sz="0" w:space="0" w:color="auto"/>
                <w:left w:val="none" w:sz="0" w:space="0" w:color="auto"/>
                <w:bottom w:val="none" w:sz="0" w:space="0" w:color="auto"/>
                <w:right w:val="none" w:sz="0" w:space="0" w:color="auto"/>
              </w:divBdr>
            </w:div>
            <w:div w:id="948665033">
              <w:marLeft w:val="4590"/>
              <w:marRight w:val="-15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Diakonisches Werk Schweinfurt e.V.</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Ullrich, Günther</dc:creator>
  <cp:keywords/>
  <dc:description/>
  <cp:lastModifiedBy>Ullrich, Günther</cp:lastModifiedBy>
  <cp:revision>3</cp:revision>
  <dcterms:created xsi:type="dcterms:W3CDTF">2025-01-07T08:32:00Z</dcterms:created>
  <dcterms:modified xsi:type="dcterms:W3CDTF">2025-01-08T08:28:00Z</dcterms:modified>
</cp:coreProperties>
</file>